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BA7" w:rsidRDefault="00E4607C" w:rsidP="0060690B">
      <w:pPr>
        <w:tabs>
          <w:tab w:val="left" w:pos="5387"/>
        </w:tabs>
        <w:spacing w:line="276" w:lineRule="auto"/>
        <w:ind w:left="4536" w:hanging="283"/>
        <w:jc w:val="right"/>
        <w:rPr>
          <w:bCs/>
          <w:sz w:val="20"/>
          <w:szCs w:val="20"/>
          <w:lang w:eastAsia="en-US"/>
        </w:rPr>
      </w:pPr>
      <w:bookmarkStart w:id="0" w:name="_GoBack"/>
      <w:bookmarkEnd w:id="0"/>
      <w:r>
        <w:rPr>
          <w:bCs/>
          <w:sz w:val="20"/>
          <w:szCs w:val="20"/>
          <w:lang w:eastAsia="en-US"/>
        </w:rPr>
        <w:t>Приложение №9</w:t>
      </w:r>
      <w:r w:rsidR="00001752" w:rsidRPr="00BF3D3B">
        <w:rPr>
          <w:bCs/>
          <w:sz w:val="20"/>
          <w:szCs w:val="20"/>
          <w:lang w:eastAsia="en-US"/>
        </w:rPr>
        <w:t xml:space="preserve"> к договору </w:t>
      </w:r>
      <w:r w:rsidR="0060690B">
        <w:rPr>
          <w:bCs/>
          <w:sz w:val="20"/>
          <w:szCs w:val="20"/>
          <w:lang w:eastAsia="en-US"/>
        </w:rPr>
        <w:t>№</w:t>
      </w:r>
      <w:r w:rsidR="00736849">
        <w:rPr>
          <w:bCs/>
          <w:sz w:val="20"/>
          <w:szCs w:val="20"/>
          <w:lang w:eastAsia="en-US"/>
        </w:rPr>
        <w:t xml:space="preserve"> </w:t>
      </w:r>
      <w:r w:rsidR="00F82BA7">
        <w:rPr>
          <w:bCs/>
          <w:sz w:val="20"/>
          <w:szCs w:val="20"/>
          <w:lang w:eastAsia="en-US"/>
        </w:rPr>
        <w:t xml:space="preserve">Ш-15-                  </w:t>
      </w:r>
    </w:p>
    <w:p w:rsidR="00342CA9" w:rsidRPr="00BF3D3B" w:rsidRDefault="00F82BA7" w:rsidP="0060690B">
      <w:pPr>
        <w:tabs>
          <w:tab w:val="left" w:pos="5387"/>
        </w:tabs>
        <w:spacing w:line="276" w:lineRule="auto"/>
        <w:ind w:left="4536" w:hanging="283"/>
        <w:jc w:val="right"/>
        <w:rPr>
          <w:bCs/>
          <w:sz w:val="20"/>
          <w:szCs w:val="20"/>
          <w:lang w:eastAsia="en-US"/>
        </w:rPr>
      </w:pPr>
      <w:r>
        <w:rPr>
          <w:bCs/>
          <w:sz w:val="20"/>
          <w:szCs w:val="20"/>
          <w:lang w:eastAsia="en-US"/>
        </w:rPr>
        <w:t xml:space="preserve"> от          </w:t>
      </w:r>
      <w:r w:rsidR="00FB0AE6">
        <w:rPr>
          <w:bCs/>
          <w:sz w:val="20"/>
          <w:szCs w:val="20"/>
          <w:lang w:eastAsia="en-US"/>
        </w:rPr>
        <w:t>.0</w:t>
      </w:r>
      <w:r>
        <w:rPr>
          <w:bCs/>
          <w:sz w:val="20"/>
          <w:szCs w:val="20"/>
          <w:lang w:eastAsia="en-US"/>
        </w:rPr>
        <w:t>7</w:t>
      </w:r>
      <w:r w:rsidR="00FB0AE6">
        <w:rPr>
          <w:bCs/>
          <w:sz w:val="20"/>
          <w:szCs w:val="20"/>
          <w:lang w:eastAsia="en-US"/>
        </w:rPr>
        <w:t>.2015г.</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E85143">
      <w:pPr>
        <w:pStyle w:val="11"/>
        <w:tabs>
          <w:tab w:val="left" w:pos="480"/>
        </w:tabs>
        <w:rPr>
          <w:rFonts w:eastAsiaTheme="minorEastAsia"/>
          <w:noProof/>
          <w:sz w:val="20"/>
          <w:szCs w:val="20"/>
        </w:rPr>
      </w:pPr>
      <w:r w:rsidRPr="00001752">
        <w:rPr>
          <w:b/>
          <w:bCs/>
          <w:caps/>
          <w:sz w:val="20"/>
          <w:szCs w:val="20"/>
        </w:rPr>
        <w:fldChar w:fldCharType="begin"/>
      </w:r>
      <w:r w:rsidR="001C1722" w:rsidRPr="00001752">
        <w:rPr>
          <w:b/>
          <w:bCs/>
          <w:caps/>
          <w:sz w:val="20"/>
          <w:szCs w:val="20"/>
        </w:rPr>
        <w:instrText xml:space="preserve"> TOC \h \z \u \t "Заголовок 2;1;Заголовок 3;2" </w:instrText>
      </w:r>
      <w:r w:rsidRPr="00001752">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E906B2">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_Toc344119644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4</w:t>
        </w:r>
        <w:r w:rsidR="00E85143" w:rsidRPr="00001752">
          <w:rPr>
            <w:noProof/>
            <w:webHidden/>
            <w:sz w:val="20"/>
            <w:szCs w:val="20"/>
          </w:rPr>
          <w:fldChar w:fldCharType="end"/>
        </w:r>
      </w:hyperlink>
    </w:p>
    <w:p w:rsidR="007443FB" w:rsidRPr="00001752" w:rsidRDefault="00E906B2">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_Toc344119645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6</w:t>
        </w:r>
        <w:r w:rsidR="00E85143" w:rsidRPr="00001752">
          <w:rPr>
            <w:noProof/>
            <w:webHidden/>
            <w:sz w:val="20"/>
            <w:szCs w:val="20"/>
          </w:rPr>
          <w:fldChar w:fldCharType="end"/>
        </w:r>
      </w:hyperlink>
    </w:p>
    <w:p w:rsidR="007443FB" w:rsidRPr="00001752" w:rsidRDefault="00E906B2">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_Toc344119646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E906B2">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_Toc344119647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E906B2">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_Toc344119648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E906B2">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_Toc344119649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E906B2">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_Toc344119650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E906B2">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_Toc344119651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E906B2">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_Toc344119652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16</w:t>
        </w:r>
        <w:r w:rsidR="00E85143" w:rsidRPr="00001752">
          <w:rPr>
            <w:noProof/>
            <w:webHidden/>
            <w:sz w:val="20"/>
            <w:szCs w:val="20"/>
          </w:rPr>
          <w:fldChar w:fldCharType="end"/>
        </w:r>
      </w:hyperlink>
    </w:p>
    <w:p w:rsidR="001C1722" w:rsidRPr="00001752" w:rsidRDefault="00E85143"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1" w:name="_Toc344119643"/>
      <w:r w:rsidRPr="00001752">
        <w:rPr>
          <w:sz w:val="20"/>
          <w:szCs w:val="20"/>
        </w:rPr>
        <w:lastRenderedPageBreak/>
        <w:t>ПРЕДМЕТ И ЦЕЛ</w:t>
      </w:r>
      <w:r w:rsidR="00824F86" w:rsidRPr="00001752">
        <w:rPr>
          <w:sz w:val="20"/>
          <w:szCs w:val="20"/>
        </w:rPr>
        <w:t>И</w:t>
      </w:r>
      <w:bookmarkEnd w:id="1"/>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2" w:name="_Toc344119644"/>
      <w:r w:rsidRPr="00001752">
        <w:rPr>
          <w:sz w:val="20"/>
          <w:szCs w:val="20"/>
        </w:rPr>
        <w:t>ОТВЕТСТВЕННОСТЬ</w:t>
      </w:r>
      <w:bookmarkEnd w:id="2"/>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3"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3"/>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 </w:t>
      </w:r>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firstRow="1" w:lastRow="0" w:firstColumn="1" w:lastColumn="0" w:noHBand="0" w:noVBand="1"/>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19. Тара железная, загрязненная лакокрасочными материалами, не содержащие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1. Отходы производства, подобные бытовым, включая производственный мусор</w:t>
            </w:r>
            <w:r w:rsidRPr="00001752">
              <w:rPr>
                <w:color w:val="000000"/>
                <w:sz w:val="20"/>
                <w:szCs w:val="20"/>
              </w:rPr>
              <w:br/>
              <w:t>2. Отходы из жилищ несортированные (исключая крупногабаритный)</w:t>
            </w:r>
            <w:r w:rsidRPr="00001752">
              <w:rPr>
                <w:color w:val="000000"/>
                <w:sz w:val="20"/>
                <w:szCs w:val="20"/>
              </w:rPr>
              <w:br/>
              <w:t>3. Мусор от бытовых помещений организаций несортированный (исключая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4. Отходы потребления на производстве, подобные коммунальным (отходы от уборки территории предприятия)</w:t>
            </w:r>
            <w:r w:rsidRPr="00001752">
              <w:rPr>
                <w:color w:val="000000"/>
                <w:sz w:val="20"/>
                <w:szCs w:val="20"/>
              </w:rPr>
              <w:br/>
              <w:t>5. Уличный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4. Масла трансформаторные отработанные, не содержащие галогены, полихлорированные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12. Аккумуляторы свинцовые отработанные неповрежденные, с неслитым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25. Цеолит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27. Отходы гетинакса, текстолита, вулканизированной фибры, пленкосинтетического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4" w:name="_Toc344119646"/>
      <w:r w:rsidRPr="00001752">
        <w:rPr>
          <w:sz w:val="20"/>
          <w:szCs w:val="20"/>
        </w:rPr>
        <w:t>ОРГАНИЗАЦИЯ И ПРОВЕДЕНИЕ РАБОТ</w:t>
      </w:r>
      <w:bookmarkEnd w:id="4"/>
    </w:p>
    <w:p w:rsidR="009E3B2E" w:rsidRPr="00001752" w:rsidRDefault="00AB3DAB" w:rsidP="009E3B2E">
      <w:pPr>
        <w:pStyle w:val="3"/>
        <w:rPr>
          <w:sz w:val="20"/>
          <w:szCs w:val="20"/>
        </w:rPr>
      </w:pPr>
      <w:bookmarkStart w:id="5" w:name="_Toc344119647"/>
      <w:r w:rsidRPr="00001752">
        <w:rPr>
          <w:sz w:val="20"/>
          <w:szCs w:val="20"/>
        </w:rPr>
        <w:t>4.1 Общие требования</w:t>
      </w:r>
      <w:bookmarkEnd w:id="5"/>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6" w:name="_Toc344119648"/>
      <w:r w:rsidRPr="00001752">
        <w:rPr>
          <w:sz w:val="20"/>
          <w:szCs w:val="20"/>
        </w:rPr>
        <w:t>4.2 Особенная часть</w:t>
      </w:r>
      <w:bookmarkEnd w:id="6"/>
    </w:p>
    <w:p w:rsidR="0061061A" w:rsidRPr="00001752" w:rsidRDefault="003D4A74">
      <w:pPr>
        <w:pStyle w:val="1"/>
        <w:jc w:val="both"/>
        <w:rPr>
          <w:rFonts w:cs="Times New Roman"/>
          <w:sz w:val="20"/>
          <w:szCs w:val="20"/>
        </w:rPr>
      </w:pPr>
      <w:bookmarkStart w:id="7"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7"/>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r w:rsidR="00D23ED2" w:rsidRPr="00001752">
        <w:rPr>
          <w:sz w:val="20"/>
          <w:szCs w:val="20"/>
        </w:rPr>
        <w:t>СанПин</w:t>
      </w:r>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r w:rsidR="00804EE5" w:rsidRPr="00001752">
        <w:rPr>
          <w:b/>
          <w:i/>
          <w:sz w:val="20"/>
          <w:szCs w:val="20"/>
        </w:rPr>
        <w:t>СанПин</w:t>
      </w:r>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промливневую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при производстве работ в водоохранных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хоз-фекальную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 xml:space="preserve">не допускать попадание в почву и грунтовые воды вредных веществ всех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8"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8"/>
    </w:p>
    <w:p w:rsidR="00D607BE" w:rsidRPr="00001752" w:rsidRDefault="00631754" w:rsidP="00661787">
      <w:pPr>
        <w:pStyle w:val="3"/>
        <w:jc w:val="both"/>
        <w:rPr>
          <w:sz w:val="20"/>
          <w:szCs w:val="20"/>
        </w:rPr>
      </w:pPr>
      <w:bookmarkStart w:id="9" w:name="_Toc344119650"/>
      <w:r w:rsidRPr="00001752">
        <w:rPr>
          <w:sz w:val="20"/>
          <w:szCs w:val="20"/>
        </w:rPr>
        <w:t>5.1 Планы и инструкции по действиям в аварийных ситуациях</w:t>
      </w:r>
      <w:bookmarkEnd w:id="9"/>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 xml:space="preserve">В случае,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10"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10"/>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течении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1"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2"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r w:rsidRPr="00001752">
              <w:rPr>
                <w:sz w:val="20"/>
                <w:szCs w:val="20"/>
              </w:rPr>
              <w:t>30 металлических контейнеров  в закрытой комнате в полуподвале 35-й секции) в электроцехе</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Аккумуляторы свинцовые отработанные неповрежденные, с неслитым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отработанные,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Металлический ящик, установленный в 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Грунтовая площадка вдоль ж/д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Зачистка емкостей мазутохранилища,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(исключая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23. Металлический контейнер   1 м3 на ж/б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r w:rsidRPr="00001752">
              <w:rPr>
                <w:sz w:val="20"/>
                <w:szCs w:val="20"/>
              </w:rPr>
              <w:t>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бункеры-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 ,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3. Помещение мастерской ЦГСиТС</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 ,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Места нахождения оборудования электроцеха</w:t>
            </w:r>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tc>
      </w:tr>
      <w:bookmarkEnd w:id="12"/>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p>
    <w:p w:rsidR="00E4607C" w:rsidRDefault="00E4607C" w:rsidP="00D01628">
      <w:pPr>
        <w:tabs>
          <w:tab w:val="left" w:pos="0"/>
        </w:tabs>
        <w:jc w:val="both"/>
        <w:rPr>
          <w:b/>
        </w:rPr>
      </w:pPr>
    </w:p>
    <w:p w:rsidR="00E4607C" w:rsidRDefault="00E4607C" w:rsidP="00D01628">
      <w:pPr>
        <w:tabs>
          <w:tab w:val="left" w:pos="0"/>
        </w:tabs>
        <w:jc w:val="both"/>
        <w:rPr>
          <w:b/>
        </w:rPr>
      </w:pPr>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E4607C" w:rsidRDefault="00E4607C" w:rsidP="00060F0A">
            <w:pPr>
              <w:tabs>
                <w:tab w:val="left" w:pos="0"/>
              </w:tabs>
              <w:jc w:val="both"/>
              <w:rPr>
                <w:b/>
              </w:rPr>
            </w:pPr>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0F0A"/>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5299"/>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3DB"/>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1CDE"/>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07C"/>
    <w:rsid w:val="00E4664B"/>
    <w:rsid w:val="00E57E77"/>
    <w:rsid w:val="00E64547"/>
    <w:rsid w:val="00E65699"/>
    <w:rsid w:val="00E72B3A"/>
    <w:rsid w:val="00E75978"/>
    <w:rsid w:val="00E76BC2"/>
    <w:rsid w:val="00E822C6"/>
    <w:rsid w:val="00E8378E"/>
    <w:rsid w:val="00E83B56"/>
    <w:rsid w:val="00E85143"/>
    <w:rsid w:val="00E87C8B"/>
    <w:rsid w:val="00E906B2"/>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2BA7"/>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E6"/>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6DFE30-BA0F-440F-8C02-0714E3C8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9E4B0-522C-4BEB-AB5D-45C8F361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962841F5</Template>
  <TotalTime>1</TotalTime>
  <Pages>24</Pages>
  <Words>5729</Words>
  <Characters>32656</Characters>
  <Application>Microsoft Office Word</Application>
  <DocSecurity>4</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2</cp:revision>
  <dcterms:created xsi:type="dcterms:W3CDTF">2015-07-24T06:24:00Z</dcterms:created>
  <dcterms:modified xsi:type="dcterms:W3CDTF">2015-07-24T06:24:00Z</dcterms:modified>
</cp:coreProperties>
</file>